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A4" w:rsidRPr="00DE24B8" w:rsidRDefault="00727CA4" w:rsidP="00727CA4">
      <w:pPr>
        <w:spacing w:after="0" w:line="258" w:lineRule="auto"/>
        <w:ind w:left="2694" w:right="6516" w:hanging="711"/>
        <w:rPr>
          <w:rFonts w:eastAsia="Nazanin" w:cs="2  Titr" w:hint="cs"/>
          <w:b/>
          <w:bCs/>
          <w:sz w:val="24"/>
          <w:szCs w:val="24"/>
          <w:lang w:bidi="fa-IR"/>
        </w:rPr>
      </w:pPr>
    </w:p>
    <w:p w:rsidR="00727CA4" w:rsidRPr="002A11DB" w:rsidRDefault="00727CA4" w:rsidP="002A11DB">
      <w:pPr>
        <w:bidi w:val="0"/>
        <w:spacing w:after="0" w:line="258" w:lineRule="auto"/>
        <w:ind w:left="142" w:right="1"/>
        <w:jc w:val="center"/>
        <w:rPr>
          <w:rFonts w:ascii="Nazanin" w:eastAsia="Nazanin" w:hAnsi="Nazanin" w:cs="2  Titr"/>
          <w:b/>
          <w:bCs/>
          <w:sz w:val="24"/>
          <w:szCs w:val="24"/>
          <w:rtl/>
        </w:rPr>
      </w:pPr>
      <w:r w:rsidRPr="00F44533">
        <w:rPr>
          <w:rFonts w:cs="B Titr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0" wp14:anchorId="0FD6ED41" wp14:editId="43588C7D">
            <wp:simplePos x="0" y="0"/>
            <wp:positionH relativeFrom="column">
              <wp:posOffset>9601200</wp:posOffset>
            </wp:positionH>
            <wp:positionV relativeFrom="paragraph">
              <wp:posOffset>0</wp:posOffset>
            </wp:positionV>
            <wp:extent cx="425196" cy="56388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CA4" w:rsidRPr="00727CA4" w:rsidRDefault="006240D8" w:rsidP="00727CA4">
      <w:pPr>
        <w:bidi w:val="0"/>
        <w:spacing w:after="0" w:line="258" w:lineRule="auto"/>
        <w:ind w:left="142" w:right="1"/>
        <w:jc w:val="center"/>
        <w:rPr>
          <w:rFonts w:ascii="Nazanin" w:eastAsia="Nazanin" w:hAnsi="Nazanin" w:cs="B Titr"/>
          <w:b/>
          <w:bCs/>
          <w:sz w:val="44"/>
          <w:szCs w:val="44"/>
          <w:rtl/>
        </w:rPr>
      </w:pPr>
      <w:r w:rsidRPr="00844D12">
        <w:rPr>
          <w:rFonts w:cs="B Titr"/>
          <w:noProof/>
          <w:color w:val="auto"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15047" wp14:editId="1E717356">
                <wp:simplePos x="0" y="0"/>
                <wp:positionH relativeFrom="column">
                  <wp:posOffset>367665</wp:posOffset>
                </wp:positionH>
                <wp:positionV relativeFrom="paragraph">
                  <wp:posOffset>70485</wp:posOffset>
                </wp:positionV>
                <wp:extent cx="1219200" cy="10001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D8" w:rsidRPr="00BD0B9C" w:rsidRDefault="006240D8" w:rsidP="006240D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D0B9C">
                              <w:rPr>
                                <w:rFonts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CF71262" wp14:editId="4D890128">
                                  <wp:extent cx="469265" cy="276035"/>
                                  <wp:effectExtent l="0" t="0" r="6985" b="0"/>
                                  <wp:docPr id="2" name="Picture 3" descr="C:\Users\vaalizadeh\Pictures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alizadeh\Pictures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340" cy="27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0D8" w:rsidRPr="00485FE3" w:rsidRDefault="006240D8" w:rsidP="006240D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6240D8" w:rsidRPr="00BD0B9C" w:rsidRDefault="006240D8" w:rsidP="006240D8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6240D8" w:rsidRPr="00BD0B9C" w:rsidRDefault="006240D8" w:rsidP="006240D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240D8" w:rsidRPr="00BD0B9C" w:rsidRDefault="006240D8" w:rsidP="006240D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240D8" w:rsidRPr="00BD0B9C" w:rsidRDefault="006240D8" w:rsidP="006240D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6240D8" w:rsidRPr="00BD0B9C" w:rsidRDefault="006240D8" w:rsidP="006240D8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50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95pt;margin-top:5.55pt;width:96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">
                <v:textbox>
                  <w:txbxContent>
                    <w:p w:rsidR="006240D8" w:rsidRPr="00BD0B9C" w:rsidRDefault="006240D8" w:rsidP="006240D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BD0B9C">
                        <w:rPr>
                          <w:rFonts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1CF71262" wp14:editId="4D890128">
                            <wp:extent cx="469265" cy="276035"/>
                            <wp:effectExtent l="0" t="0" r="6985" b="0"/>
                            <wp:docPr id="2" name="Picture 3" descr="C:\Users\vaalizadeh\Pictures\آرم دانشگا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alizadeh\Pictures\آرم دانشگا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340" cy="279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0D8" w:rsidRPr="00485FE3" w:rsidRDefault="006240D8" w:rsidP="006240D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6240D8" w:rsidRPr="00BD0B9C" w:rsidRDefault="006240D8" w:rsidP="006240D8">
                      <w:pPr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6240D8" w:rsidRPr="00BD0B9C" w:rsidRDefault="006240D8" w:rsidP="006240D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240D8" w:rsidRPr="00BD0B9C" w:rsidRDefault="006240D8" w:rsidP="006240D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240D8" w:rsidRPr="00BD0B9C" w:rsidRDefault="006240D8" w:rsidP="006240D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</w:p>
                    <w:p w:rsidR="006240D8" w:rsidRPr="00BD0B9C" w:rsidRDefault="006240D8" w:rsidP="006240D8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CA4" w:rsidRPr="00727CA4">
        <w:rPr>
          <w:rFonts w:ascii="Nazanin" w:eastAsia="Nazanin" w:hAnsi="Nazanin" w:cs="B Titr" w:hint="cs"/>
          <w:b/>
          <w:bCs/>
          <w:sz w:val="44"/>
          <w:szCs w:val="44"/>
          <w:rtl/>
        </w:rPr>
        <w:t xml:space="preserve">برنامه </w:t>
      </w:r>
      <w:r w:rsidR="004A20C2">
        <w:rPr>
          <w:rFonts w:ascii="Nazanin" w:eastAsia="Nazanin" w:hAnsi="Nazanin" w:cs="B Titr"/>
          <w:b/>
          <w:bCs/>
          <w:sz w:val="44"/>
          <w:szCs w:val="44"/>
          <w:rtl/>
        </w:rPr>
        <w:t>سلامت جوانا</w:t>
      </w:r>
      <w:r w:rsidR="002A11DB">
        <w:rPr>
          <w:rFonts w:ascii="Nazanin" w:eastAsia="Nazanin" w:hAnsi="Nazanin" w:cs="B Titr" w:hint="cs"/>
          <w:b/>
          <w:bCs/>
          <w:sz w:val="44"/>
          <w:szCs w:val="44"/>
          <w:rtl/>
        </w:rPr>
        <w:t>ن</w:t>
      </w:r>
    </w:p>
    <w:p w:rsidR="004A20C2" w:rsidRPr="006240D8" w:rsidRDefault="00727CA4" w:rsidP="004A20C2">
      <w:pPr>
        <w:bidi w:val="0"/>
        <w:spacing w:after="0" w:line="258" w:lineRule="auto"/>
        <w:ind w:left="142" w:right="1"/>
        <w:jc w:val="center"/>
        <w:rPr>
          <w:rFonts w:ascii="Nazanin" w:eastAsia="Nazanin" w:hAnsi="Nazanin" w:cs="B Titr"/>
          <w:b/>
          <w:bCs/>
          <w:color w:val="FF0000"/>
          <w:sz w:val="24"/>
          <w:szCs w:val="24"/>
          <w:rtl/>
        </w:rPr>
      </w:pPr>
      <w:r>
        <w:rPr>
          <w:rFonts w:ascii="Nazanin" w:eastAsia="Nazanin" w:hAnsi="Nazanin" w:cs="2  Titr" w:hint="cs"/>
          <w:b/>
          <w:bCs/>
          <w:sz w:val="24"/>
          <w:szCs w:val="24"/>
          <w:rtl/>
        </w:rPr>
        <w:t xml:space="preserve">    </w:t>
      </w:r>
      <w:r w:rsidRPr="00727CA4">
        <w:rPr>
          <w:rFonts w:ascii="Nazanin" w:eastAsia="Nazanin" w:hAnsi="Nazanin" w:cs="B Titr" w:hint="cs"/>
          <w:color w:val="FF0000"/>
          <w:sz w:val="24"/>
          <w:szCs w:val="24"/>
          <w:rtl/>
        </w:rPr>
        <w:t xml:space="preserve"> مراقب سلامت ناظر</w:t>
      </w:r>
    </w:p>
    <w:p w:rsidR="00727CA4" w:rsidRPr="006240D8" w:rsidRDefault="00727CA4" w:rsidP="004A20C2">
      <w:pPr>
        <w:bidi w:val="0"/>
        <w:spacing w:after="0" w:line="258" w:lineRule="auto"/>
        <w:ind w:left="142" w:right="1"/>
        <w:jc w:val="center"/>
        <w:rPr>
          <w:rFonts w:ascii="Nazanin" w:eastAsia="Nazanin" w:hAnsi="Nazanin" w:cs="B Titr"/>
          <w:b/>
          <w:bCs/>
          <w:color w:val="FF0000"/>
          <w:sz w:val="24"/>
          <w:szCs w:val="24"/>
        </w:rPr>
      </w:pPr>
      <w:r w:rsidRPr="006240D8">
        <w:rPr>
          <w:rFonts w:ascii="Nazanin" w:eastAsia="Nazanin" w:hAnsi="Nazanin" w:cs="B Nazanin"/>
          <w:b/>
          <w:bCs/>
          <w:sz w:val="24"/>
          <w:szCs w:val="24"/>
          <w:rtl/>
        </w:rPr>
        <w:t>چک لیست بازدید از مرکز خدمات جامع سلامت</w:t>
      </w:r>
      <w:r w:rsidRPr="006240D8">
        <w:rPr>
          <w:rFonts w:ascii="Nazanin" w:eastAsia="Nazanin" w:hAnsi="Nazanin" w:cs="B Nazanin" w:hint="cs"/>
          <w:b/>
          <w:bCs/>
          <w:sz w:val="24"/>
          <w:szCs w:val="24"/>
          <w:rtl/>
        </w:rPr>
        <w:t xml:space="preserve"> </w:t>
      </w:r>
      <w:r w:rsidRPr="006240D8">
        <w:rPr>
          <w:rFonts w:ascii="Nazanin" w:eastAsia="Nazanin" w:hAnsi="Nazanin" w:cs="B Nazanin"/>
          <w:b/>
          <w:bCs/>
          <w:sz w:val="24"/>
          <w:szCs w:val="24"/>
          <w:rtl/>
        </w:rPr>
        <w:t xml:space="preserve">روستایی.......................  </w:t>
      </w:r>
    </w:p>
    <w:p w:rsidR="00727CA4" w:rsidRPr="00DA184A" w:rsidRDefault="00727CA4" w:rsidP="00727CA4">
      <w:pPr>
        <w:spacing w:after="75"/>
        <w:ind w:right="176"/>
        <w:jc w:val="center"/>
        <w:rPr>
          <w:rFonts w:cs="B Yagut"/>
          <w:sz w:val="24"/>
          <w:szCs w:val="24"/>
        </w:rPr>
      </w:pPr>
    </w:p>
    <w:tbl>
      <w:tblPr>
        <w:tblW w:w="15574" w:type="dxa"/>
        <w:tblInd w:w="82" w:type="dxa"/>
        <w:tblLayout w:type="fixed"/>
        <w:tblCellMar>
          <w:top w:w="66" w:type="dxa"/>
          <w:left w:w="26" w:type="dxa"/>
          <w:right w:w="101" w:type="dxa"/>
        </w:tblCellMar>
        <w:tblLook w:val="04A0" w:firstRow="1" w:lastRow="0" w:firstColumn="1" w:lastColumn="0" w:noHBand="0" w:noVBand="1"/>
      </w:tblPr>
      <w:tblGrid>
        <w:gridCol w:w="934"/>
        <w:gridCol w:w="882"/>
        <w:gridCol w:w="1501"/>
        <w:gridCol w:w="8931"/>
        <w:gridCol w:w="2126"/>
        <w:gridCol w:w="1200"/>
      </w:tblGrid>
      <w:tr w:rsidR="00727CA4" w:rsidTr="00B5799E">
        <w:trPr>
          <w:trHeight w:val="992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ind w:right="86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امتیاز</w:t>
            </w:r>
          </w:p>
          <w:p w:rsidR="00727CA4" w:rsidRPr="007B10CE" w:rsidRDefault="00727CA4" w:rsidP="007B10CE">
            <w:pPr>
              <w:spacing w:after="0" w:line="240" w:lineRule="auto"/>
              <w:ind w:right="222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کسب</w:t>
            </w:r>
          </w:p>
          <w:p w:rsidR="00727CA4" w:rsidRPr="007B10CE" w:rsidRDefault="00727CA4" w:rsidP="007B10CE">
            <w:pPr>
              <w:spacing w:after="0" w:line="240" w:lineRule="auto"/>
              <w:ind w:right="265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شده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حداکثر امتیاز فعالیت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ind w:right="279"/>
              <w:jc w:val="center"/>
              <w:rPr>
                <w:rFonts w:ascii="Nazanin" w:eastAsia="Nazanin" w:hAnsi="Nazanin" w:cs="B Titr"/>
                <w:sz w:val="20"/>
                <w:szCs w:val="20"/>
                <w:rtl/>
              </w:rPr>
            </w:pPr>
          </w:p>
          <w:p w:rsidR="00727CA4" w:rsidRPr="007B10CE" w:rsidRDefault="00727CA4" w:rsidP="007B10CE">
            <w:pPr>
              <w:spacing w:after="0" w:line="240" w:lineRule="auto"/>
              <w:ind w:right="279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روش ارزیابی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ind w:right="78"/>
              <w:jc w:val="center"/>
              <w:rPr>
                <w:rFonts w:ascii="Nazanin" w:eastAsia="Nazanin" w:hAnsi="Nazanin" w:cs="B Titr"/>
                <w:sz w:val="20"/>
                <w:szCs w:val="20"/>
                <w:rtl/>
              </w:rPr>
            </w:pPr>
          </w:p>
          <w:p w:rsidR="00727CA4" w:rsidRPr="007B10CE" w:rsidRDefault="00727CA4" w:rsidP="007B10CE">
            <w:pPr>
              <w:spacing w:after="0" w:line="240" w:lineRule="auto"/>
              <w:ind w:right="78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استاندارد مورد انتظار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ind w:right="209"/>
              <w:jc w:val="center"/>
              <w:rPr>
                <w:rFonts w:ascii="Nazanin" w:eastAsia="Nazanin" w:hAnsi="Nazanin" w:cs="B Titr"/>
                <w:sz w:val="20"/>
                <w:szCs w:val="20"/>
                <w:rtl/>
              </w:rPr>
            </w:pPr>
          </w:p>
          <w:p w:rsidR="00727CA4" w:rsidRPr="007B10CE" w:rsidRDefault="00727CA4" w:rsidP="007B10CE">
            <w:pPr>
              <w:spacing w:after="0" w:line="240" w:lineRule="auto"/>
              <w:ind w:right="209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فعالیت مورد انتظار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27CA4" w:rsidRPr="007B10CE" w:rsidRDefault="00727CA4" w:rsidP="007B10CE">
            <w:pPr>
              <w:spacing w:after="0" w:line="240" w:lineRule="auto"/>
              <w:ind w:right="425"/>
              <w:jc w:val="center"/>
              <w:rPr>
                <w:rFonts w:ascii="Nazanin" w:eastAsia="Nazanin" w:hAnsi="Nazanin" w:cs="B Titr"/>
                <w:sz w:val="20"/>
                <w:szCs w:val="20"/>
                <w:rtl/>
              </w:rPr>
            </w:pPr>
          </w:p>
          <w:p w:rsidR="00727CA4" w:rsidRPr="007B10CE" w:rsidRDefault="00727CA4" w:rsidP="007B10CE">
            <w:pPr>
              <w:spacing w:after="0" w:line="240" w:lineRule="auto"/>
              <w:ind w:right="425"/>
              <w:jc w:val="center"/>
              <w:rPr>
                <w:rFonts w:cs="B Titr"/>
                <w:sz w:val="20"/>
                <w:szCs w:val="20"/>
              </w:rPr>
            </w:pPr>
            <w:r w:rsidRPr="007B10CE">
              <w:rPr>
                <w:rFonts w:ascii="Nazanin" w:eastAsia="Nazanin" w:hAnsi="Nazanin" w:cs="B Titr"/>
                <w:sz w:val="20"/>
                <w:szCs w:val="20"/>
                <w:rtl/>
              </w:rPr>
              <w:t>برنامه</w:t>
            </w:r>
          </w:p>
        </w:tc>
      </w:tr>
      <w:tr w:rsidR="00727CA4" w:rsidTr="00B5799E">
        <w:trPr>
          <w:trHeight w:val="1000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16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B10CE" w:rsidP="00316F8F">
            <w:pPr>
              <w:spacing w:after="0" w:line="240" w:lineRule="auto"/>
              <w:ind w:right="79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ا</w:t>
            </w:r>
            <w:r w:rsidR="00727CA4" w:rsidRPr="00DE24B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هد</w:t>
            </w:r>
            <w:r>
              <w:rPr>
                <w:rFonts w:cs="B Nazanin"/>
                <w:b/>
                <w:bCs/>
                <w:rtl/>
                <w:lang w:bidi="fa-IR"/>
              </w:rPr>
              <w:t>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7B10CE">
            <w:pPr>
              <w:spacing w:after="0" w:line="240" w:lineRule="auto"/>
              <w:ind w:left="4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7B10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مشخص بودن جمعیت گروه هدف </w:t>
            </w:r>
            <w:r w:rsidRPr="00DE24B8">
              <w:rPr>
                <w:rFonts w:cs="B Nazanin"/>
                <w:b/>
                <w:bCs/>
                <w:lang w:bidi="fa-IR"/>
              </w:rPr>
              <w:t>18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تا</w:t>
            </w:r>
            <w:r w:rsidRPr="00DE24B8">
              <w:rPr>
                <w:rFonts w:cs="B Nazanin"/>
                <w:b/>
                <w:bCs/>
                <w:lang w:bidi="fa-IR"/>
              </w:rPr>
              <w:t>29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سال تحت پوشش</w:t>
            </w:r>
            <w:r w:rsidR="007B10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به تفکیک جنس، وضعیت تاهل، *وضعیت تحصیلی</w:t>
            </w:r>
            <w:r w:rsidR="007B10CE"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727CA4" w:rsidRPr="00DE24B8" w:rsidRDefault="00727CA4" w:rsidP="00B5799E">
            <w:pPr>
              <w:spacing w:after="0" w:line="240" w:lineRule="auto"/>
              <w:ind w:right="82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7B10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موجود بودن اطلاعات آماري برگرفته از سامانه یکپارچه بهداشت</w:t>
            </w:r>
            <w:r w:rsidR="007B10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تعداد جوانان ثبت شده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در سامانه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، جمعیت حداقل یک</w:t>
            </w:r>
            <w:r w:rsidR="00B5799E">
              <w:rPr>
                <w:rFonts w:cs="B Nazanin" w:hint="cs"/>
                <w:b/>
                <w:bCs/>
                <w:rtl/>
                <w:lang w:bidi="fa-IR"/>
              </w:rPr>
              <w:t>بار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خدمت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گرفته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،میانگین خدمتی(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، درصد مراقبت جوانان ب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ه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صورت فصلی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و درصد ارجاعات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پیگیری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شده،</w:t>
            </w:r>
            <w:r w:rsidR="007B10CE"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727CA4" w:rsidRPr="00DE24B8" w:rsidRDefault="00727CA4" w:rsidP="009B453D">
            <w:pPr>
              <w:spacing w:after="0" w:line="240" w:lineRule="auto"/>
              <w:ind w:right="8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</w:t>
            </w:r>
            <w:r w:rsidR="007B10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شناسایی  مراکز تجمع جوانان در منطقه تحت پوشش</w:t>
            </w:r>
            <w:r w:rsidR="009B453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مانند دانشگاه ، سربازخانه ،حوزه علمیه ، ورزشگاه ها ، کتابخانه ،پارک و...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60" w:right="85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اطلاعات جمعیتی و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شاخص هاي برنامه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2" w:lineRule="auto"/>
              <w:ind w:right="79" w:firstLine="1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727CA4">
            <w:pPr>
              <w:spacing w:after="0" w:line="242" w:lineRule="auto"/>
              <w:ind w:right="79" w:firstLine="1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مدیریت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برنامه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ریزي</w:t>
            </w:r>
            <w:r w:rsidRPr="00DE24B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727CA4" w:rsidRPr="00DE24B8" w:rsidRDefault="00727CA4" w:rsidP="00316F8F">
            <w:pPr>
              <w:bidi w:val="0"/>
              <w:spacing w:after="0" w:line="240" w:lineRule="auto"/>
              <w:ind w:right="6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</w:tr>
      <w:tr w:rsidR="00727CA4" w:rsidTr="00B5799E">
        <w:trPr>
          <w:trHeight w:val="341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16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B10CE" w:rsidP="00316F8F">
            <w:pPr>
              <w:spacing w:after="0" w:line="240" w:lineRule="auto"/>
              <w:ind w:right="362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</w:t>
            </w:r>
            <w:r w:rsidR="00B579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وجود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جدول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گانت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تکمیل شده منطبق با زمان مورد انتظار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(بر اساس برنامه عملیاتی ابلاغی)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727CA4" w:rsidRPr="00DE24B8" w:rsidRDefault="00727CA4" w:rsidP="00316F8F">
            <w:pPr>
              <w:spacing w:after="0" w:line="240" w:lineRule="auto"/>
              <w:jc w:val="lef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221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جدول گانت فعالیتها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341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1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B10CE" w:rsidP="00316F8F">
            <w:pPr>
              <w:spacing w:after="0" w:line="240" w:lineRule="auto"/>
              <w:ind w:right="36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20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</w:t>
            </w:r>
            <w:r w:rsidR="00B579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تعیین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اولویت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بندی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موضوعات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آموزشی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برای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کارکنان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واحدهای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تحت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پوشش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جمعیت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گروه هدف(جوانان)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</w:t>
            </w:r>
          </w:p>
          <w:p w:rsidR="00727CA4" w:rsidRPr="00DE24B8" w:rsidRDefault="00727CA4" w:rsidP="00316F8F">
            <w:pPr>
              <w:spacing w:after="20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</w:t>
            </w:r>
            <w:r w:rsidR="00B579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اجرای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برنامه ها ي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آموزشی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کارکنان و جوانان ، مطابق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22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برنامه آموزشی جوانان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932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Default="00727CA4" w:rsidP="00316F8F">
            <w:pPr>
              <w:bidi w:val="0"/>
              <w:spacing w:after="0" w:line="240" w:lineRule="auto"/>
              <w:ind w:right="7"/>
            </w:pPr>
            <w:r w:rsidRPr="00DE24B8"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1223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72122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موجود بودن فایل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و فیزیک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بسته خدمتی پزشک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غیر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پزشک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 جوانان18 تا 29 سال (2 امتیاز)</w:t>
            </w: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</w:t>
            </w:r>
            <w:r w:rsidR="0072122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وجود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فایل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فیزیک  و لیست دستورالعمل ها (2 امتیاز)</w:t>
            </w:r>
          </w:p>
          <w:p w:rsidR="002A11DB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 وجود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فایل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فیزیک برنامه های ابلاغی(2 امتیاز)</w:t>
            </w:r>
          </w:p>
          <w:p w:rsidR="002A11DB" w:rsidRDefault="002A11DB" w:rsidP="002A11DB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2A11DB" w:rsidRDefault="002A11DB" w:rsidP="002A11DB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2A11DB" w:rsidRDefault="002A11DB" w:rsidP="002A11DB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9B453D" w:rsidRDefault="009B453D" w:rsidP="009B453D">
            <w:pPr>
              <w:bidi w:val="0"/>
              <w:spacing w:after="0" w:line="240" w:lineRule="auto"/>
              <w:ind w:right="7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AD7E27" w:rsidRPr="00DE24B8" w:rsidRDefault="00727CA4" w:rsidP="006240D8">
            <w:pPr>
              <w:bidi w:val="0"/>
              <w:spacing w:after="0" w:line="240" w:lineRule="auto"/>
              <w:ind w:right="7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موجود بودن مستندات 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2" w:lineRule="auto"/>
              <w:ind w:right="7" w:hanging="1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.دستورالعمل ها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مواد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آموزشی  </w:t>
            </w: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</w:tr>
      <w:tr w:rsidR="00727CA4" w:rsidTr="00B5799E">
        <w:trPr>
          <w:trHeight w:val="1196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Default="00727CA4" w:rsidP="00316F8F">
            <w:pPr>
              <w:bidi w:val="0"/>
              <w:spacing w:after="0" w:line="240" w:lineRule="auto"/>
              <w:ind w:right="7"/>
            </w:pPr>
            <w:r w:rsidRPr="00DE24B8">
              <w:rPr>
                <w:rFonts w:ascii="Nazanin" w:eastAsia="Nazanin" w:hAnsi="Nazanin" w:cs="Nazanin"/>
                <w:sz w:val="20"/>
              </w:rPr>
              <w:lastRenderedPageBreak/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پرسش و پاسخ</w:t>
            </w:r>
          </w:p>
          <w:p w:rsidR="00727CA4" w:rsidRPr="00DE24B8" w:rsidRDefault="00AD7E27" w:rsidP="00316F8F">
            <w:pPr>
              <w:bidi w:val="0"/>
              <w:spacing w:after="0" w:line="240" w:lineRule="auto"/>
              <w:ind w:left="1" w:right="7" w:hanging="1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بررسی سامانه، مصاحبه ب</w:t>
            </w:r>
            <w:r w:rsidR="002A11DB">
              <w:rPr>
                <w:rFonts w:cs="B Nazanin"/>
                <w:b/>
                <w:bCs/>
                <w:rtl/>
                <w:lang w:bidi="fa-IR"/>
              </w:rPr>
              <w:t>ا خ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دمت گیرنده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tabs>
                <w:tab w:val="left" w:pos="6060"/>
                <w:tab w:val="left" w:pos="6345"/>
                <w:tab w:val="right" w:pos="8395"/>
              </w:tabs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1.تسلط به برنامه های واحد(3 امتیاز)</w:t>
            </w:r>
          </w:p>
          <w:p w:rsidR="00727CA4" w:rsidRPr="00DE24B8" w:rsidRDefault="00727CA4" w:rsidP="00316F8F">
            <w:pPr>
              <w:tabs>
                <w:tab w:val="right" w:pos="8395"/>
              </w:tabs>
              <w:bidi w:val="0"/>
              <w:spacing w:after="0" w:line="240" w:lineRule="auto"/>
              <w:ind w:left="4" w:right="7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2.تسلط به سامانه یکپارچه بهداشت(3 امتیاز)</w:t>
            </w:r>
          </w:p>
          <w:p w:rsidR="00727CA4" w:rsidRPr="00DE24B8" w:rsidRDefault="00727CA4" w:rsidP="00316F8F">
            <w:pPr>
              <w:tabs>
                <w:tab w:val="right" w:pos="8395"/>
              </w:tabs>
              <w:bidi w:val="0"/>
              <w:spacing w:after="0" w:line="240" w:lineRule="auto"/>
              <w:ind w:left="4"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3.تکمیل فرمهای سلامت جوانان در سامانه طبق دستورالعمل (3 امتیاز)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left="9" w:righ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دانش و مهارت 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Default="00727CA4" w:rsidP="00316F8F">
            <w:pPr>
              <w:bidi w:val="0"/>
              <w:spacing w:after="0" w:line="240" w:lineRule="auto"/>
              <w:jc w:val="left"/>
            </w:pPr>
          </w:p>
        </w:tc>
      </w:tr>
      <w:tr w:rsidR="00727CA4" w:rsidTr="00B5799E">
        <w:trPr>
          <w:trHeight w:val="618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AD7E27" w:rsidP="00316F8F">
            <w:pPr>
              <w:spacing w:after="0" w:line="240" w:lineRule="auto"/>
              <w:ind w:left="1" w:right="7" w:hanging="1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2A11DB">
              <w:rPr>
                <w:rFonts w:cs="B Nazanin"/>
                <w:b/>
                <w:bCs/>
                <w:rtl/>
                <w:lang w:bidi="fa-IR"/>
              </w:rPr>
              <w:t>امانه، مش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اهده مستندات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4" w:righ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2A11D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تنظیم فرم درخواست مگادوز ویتامین دي مورد نیاز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727CA4" w:rsidRPr="00DE24B8" w:rsidRDefault="00727CA4" w:rsidP="00316F8F">
            <w:pPr>
              <w:spacing w:after="0" w:line="240" w:lineRule="auto"/>
              <w:ind w:left="4" w:righ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2A11D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موجودي کافی مگادوز ویتامین دي با توجه به جمعیت جوانان تحت پوشش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</w:t>
            </w:r>
          </w:p>
          <w:p w:rsidR="00727CA4" w:rsidRPr="00DE24B8" w:rsidRDefault="00727CA4" w:rsidP="00316F8F">
            <w:pPr>
              <w:spacing w:after="0" w:line="240" w:lineRule="auto"/>
              <w:ind w:left="4" w:righ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3.</w:t>
            </w:r>
            <w:r w:rsidR="002A11D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درصد جوانان مصرف کننده قرص ویتامین </w:t>
            </w:r>
            <w:r w:rsidRPr="00DE24B8">
              <w:rPr>
                <w:rFonts w:cs="B Nazanin"/>
                <w:b/>
                <w:bCs/>
                <w:lang w:bidi="fa-IR"/>
              </w:rPr>
              <w:t>D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مکمل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ویتامین </w:t>
            </w:r>
            <w:r w:rsidRPr="00DE24B8">
              <w:rPr>
                <w:rFonts w:cs="B Nazanin"/>
                <w:b/>
                <w:bCs/>
                <w:lang w:bidi="fa-IR"/>
              </w:rPr>
              <w:t>D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مورد نیاز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.ساماندهی  </w:t>
            </w:r>
          </w:p>
        </w:tc>
      </w:tr>
      <w:tr w:rsidR="00727CA4" w:rsidTr="00B5799E">
        <w:trPr>
          <w:trHeight w:val="604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DE24B8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316F8F">
            <w:pPr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1.تشکیل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جلسات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مسئولین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واحدهای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تحت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پوشش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(3 امتیاز)</w:t>
            </w:r>
          </w:p>
          <w:p w:rsidR="00727CA4" w:rsidRPr="00DE24B8" w:rsidRDefault="00727CA4" w:rsidP="00316F8F">
            <w:pPr>
              <w:spacing w:after="0" w:line="240" w:lineRule="auto"/>
              <w:ind w:left="4" w:right="7"/>
              <w:jc w:val="both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2.جلسات برون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بخشی با ادارات و سازمانهای تحت پوشش(3 امتیاز)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هماهنگی درون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و برون ب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خشی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979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right="1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right="140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316F8F">
            <w:pPr>
              <w:spacing w:after="0" w:line="240" w:lineRule="auto"/>
              <w:ind w:left="3" w:right="79" w:firstLine="2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چک لیس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ت تکمیل شده یا گزارش بازدید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.وجود برنامه بازدید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.استفاده از چک لیست استاندارد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2ا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متیاز)  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.توجه به مشکلات و نواقص بازدید قبلی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5" w:right="8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نظارت و پایش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82" w:firstLine="1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right="82" w:firstLine="1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right="82" w:firstLine="1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right="82" w:firstLine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2A11DB">
              <w:rPr>
                <w:rFonts w:cs="B Nazanin"/>
                <w:b/>
                <w:bCs/>
                <w:rtl/>
                <w:lang w:bidi="fa-IR"/>
              </w:rPr>
              <w:t>.پ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ایش و ارزشیابی</w:t>
            </w:r>
          </w:p>
          <w:p w:rsidR="00727CA4" w:rsidRPr="00DE24B8" w:rsidRDefault="00727CA4" w:rsidP="00316F8F">
            <w:pPr>
              <w:spacing w:after="0" w:line="240" w:lineRule="auto"/>
              <w:ind w:right="82" w:firstLine="1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308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64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 امتیاز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36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مشاهده و بررسی مستندات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AD7E27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1.ارسال پس خوراند تا حداکثر دو</w:t>
            </w:r>
            <w:r w:rsidR="00AD7E27">
              <w:rPr>
                <w:rFonts w:cs="B Nazanin" w:hint="cs"/>
                <w:b/>
                <w:bCs/>
                <w:rtl/>
                <w:lang w:bidi="fa-IR"/>
              </w:rPr>
              <w:t>هفته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 بعد از بازدید (2 امتیاز)و پس از دو </w:t>
            </w:r>
            <w:r w:rsidR="00AD7E27">
              <w:rPr>
                <w:rFonts w:cs="B Nazanin" w:hint="cs"/>
                <w:b/>
                <w:bCs/>
                <w:rtl/>
                <w:lang w:bidi="fa-IR"/>
              </w:rPr>
              <w:t>هفته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 از بازدید(1 امتیاز)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0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ارسال پس خوراند  بازدید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308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64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362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مشاهده مستندات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.انجام مداخلات موثر جهت رفع نواقص مشاهده شده در بازدید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right="103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مداخلات موثر و به موقع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727CA4" w:rsidTr="00B5799E">
        <w:trPr>
          <w:trHeight w:val="2692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امتیاز  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2A11DB">
            <w:pPr>
              <w:spacing w:after="0" w:line="242" w:lineRule="auto"/>
              <w:ind w:left="8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1.ثبت صد درصد جوانان تحت پوشش در سامانه یکپارچه بهداشت ( مطابق با برنامه عملیاتی ابلاغی)(3امتیاز)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 پوشش مطلوب مراقبت جوانان (مطابق با برنامه عملیاتی ابلاغی)(3امتیاز)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 مطلوب بودن میانگین خدمتی ارائه شده به جوانان( مطابق با برنامه عملیاتی ابلاغی)  ( 2 امتیاز)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4.پیگیری تا حصول نتیجه،  موارد ارجاع شده(2 امتیاز)**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5.ثبت بیماریهای تایید شده  در قسمت " ثبت وقایع " سامانه (3 امتیاز)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6. برگزاری کمیته ارتقای سلامت جوانان( مطابق با برنامه عملیاتی ابلاغی) (3 امتیاز)</w:t>
            </w:r>
          </w:p>
          <w:p w:rsidR="00727CA4" w:rsidRPr="00DE24B8" w:rsidRDefault="00727CA4" w:rsidP="00316F8F">
            <w:pPr>
              <w:spacing w:after="0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7.برگزاری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کلاس ،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سمینار ، کارگاه ، نشست ، در خصوص برنامه های ابلاغی و.....(4امتیاز)</w:t>
            </w:r>
          </w:p>
          <w:p w:rsidR="00727CA4" w:rsidRDefault="00727CA4" w:rsidP="00316F8F">
            <w:pPr>
              <w:spacing w:after="44" w:line="240" w:lineRule="auto"/>
              <w:ind w:left="7"/>
              <w:jc w:val="left"/>
            </w:pPr>
          </w:p>
          <w:p w:rsidR="00727CA4" w:rsidRDefault="00727CA4" w:rsidP="00316F8F">
            <w:pPr>
              <w:spacing w:after="0" w:line="240" w:lineRule="auto"/>
              <w:ind w:left="7"/>
              <w:jc w:val="left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اقدام بر اساس انتظارات  (مراقب سلامت)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bidi w:val="0"/>
              <w:spacing w:after="0" w:line="240" w:lineRule="auto"/>
              <w:ind w:right="7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24896">
            <w:pPr>
              <w:bidi w:val="0"/>
              <w:spacing w:after="0" w:line="240" w:lineRule="auto"/>
              <w:ind w:righ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.بررسی عملکرد  </w:t>
            </w:r>
          </w:p>
        </w:tc>
      </w:tr>
      <w:tr w:rsidR="00727CA4" w:rsidTr="00B5799E">
        <w:trPr>
          <w:trHeight w:val="900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2A11DB">
            <w:pPr>
              <w:spacing w:after="0" w:line="242" w:lineRule="auto"/>
              <w:ind w:left="8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44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پوشش مطلوب مراقبت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 xml:space="preserve">سلامت 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جوانان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( مطابق با برنامه عملیاتی ابلاغی)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متیاز)  </w:t>
            </w:r>
          </w:p>
          <w:p w:rsidR="00727CA4" w:rsidRPr="00DE24B8" w:rsidRDefault="00727CA4" w:rsidP="00316F8F">
            <w:pPr>
              <w:spacing w:after="44" w:line="240" w:lineRule="auto"/>
              <w:ind w:left="7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مطلوب بودن میانگین خدمتی ارائه شده به جوانان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( مطابق با برنامه عملیاتی ابلاغی)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 امتیاز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E24B8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  <w:p w:rsidR="00727CA4" w:rsidRPr="00DE24B8" w:rsidRDefault="00727CA4" w:rsidP="00316F8F">
            <w:pPr>
              <w:spacing w:after="44" w:line="240" w:lineRule="auto"/>
              <w:ind w:left="7"/>
              <w:jc w:val="left"/>
              <w:rPr>
                <w:rFonts w:cs="B Nazanin"/>
                <w:b/>
                <w:bCs/>
                <w:color w:val="FF0000"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.مشارکت در  پیگیري ارتقاي سلامت جوانان منطقه و اجراي برنامه ها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 امتیاز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E24B8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44" w:line="240" w:lineRule="auto"/>
              <w:ind w:left="7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اقدام بر اساس انتظارات</w:t>
            </w:r>
          </w:p>
          <w:p w:rsidR="00727CA4" w:rsidRPr="00DE24B8" w:rsidRDefault="00727CA4" w:rsidP="00316F8F">
            <w:pPr>
              <w:spacing w:after="44" w:line="240" w:lineRule="auto"/>
              <w:ind w:left="7"/>
              <w:jc w:val="center"/>
              <w:rPr>
                <w:rFonts w:cs="B Nazanin"/>
                <w:b/>
                <w:bCs/>
                <w:color w:val="FF0000"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>(پزشک)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27CA4" w:rsidRDefault="00727CA4" w:rsidP="00316F8F">
            <w:pPr>
              <w:bidi w:val="0"/>
              <w:spacing w:after="0" w:line="240" w:lineRule="auto"/>
              <w:jc w:val="left"/>
            </w:pPr>
          </w:p>
        </w:tc>
      </w:tr>
      <w:tr w:rsidR="00727CA4" w:rsidTr="00B5799E">
        <w:trPr>
          <w:trHeight w:val="614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lang w:bidi="fa-IR"/>
              </w:rPr>
              <w:lastRenderedPageBreak/>
              <w:t xml:space="preserve">  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امتیاز 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316F8F">
            <w:pPr>
              <w:spacing w:after="0" w:line="240" w:lineRule="auto"/>
              <w:ind w:left="8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.ارسال عملکرد در خصوص(ازدواج سالم، پیشگیري از مرگ، روابط اجتماعی سالم و...)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 امتیاز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E24B8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.ارسال نتایج اقدامات ارزیابی و معاینات جوانان (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2 امتیاز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E24B8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58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ارسال گزارش عملکرد 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DE24B8">
              <w:rPr>
                <w:rFonts w:cs="B Nazanin"/>
                <w:b/>
                <w:bCs/>
                <w:rtl/>
                <w:lang w:bidi="fa-IR"/>
              </w:rPr>
              <w:t xml:space="preserve">.گزارش دهی  </w:t>
            </w:r>
          </w:p>
        </w:tc>
      </w:tr>
      <w:tr w:rsidR="00727CA4" w:rsidTr="00B5799E">
        <w:trPr>
          <w:trHeight w:val="614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 امتیاز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316F8F">
            <w:pPr>
              <w:spacing w:after="0" w:line="240" w:lineRule="auto"/>
              <w:ind w:left="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مشاهده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 پیگیری انجام ارجاعات سلامت روان، سلامت اجتماعی در موارد غربالگری مثبت تا  حصول درمان ( طی هماهنگی با کارشناسان مربوطه )(2امتیاز)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</w:t>
            </w:r>
            <w:r w:rsidR="0032489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E24B8">
              <w:rPr>
                <w:rFonts w:cs="B Nazanin" w:hint="cs"/>
                <w:b/>
                <w:bCs/>
                <w:rtl/>
                <w:lang w:bidi="fa-IR"/>
              </w:rPr>
              <w:t>همکاری در اجرای آموزش های مهارتهای زندگی، مهارتهای اجتماعی  و سبک زندگی سالم در جوانان ( طی هماهنگی با کارشناسان مربوطه ) (2 امتیاز)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5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کارشناس روان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7. انتظارات از کارشناس روان و تغذیه</w:t>
            </w:r>
          </w:p>
        </w:tc>
      </w:tr>
      <w:tr w:rsidR="00727CA4" w:rsidTr="00B5799E">
        <w:trPr>
          <w:trHeight w:val="614"/>
        </w:trPr>
        <w:tc>
          <w:tcPr>
            <w:tcW w:w="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7امتیاز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2A11DB" w:rsidP="00316F8F">
            <w:pPr>
              <w:spacing w:after="0" w:line="240" w:lineRule="auto"/>
              <w:ind w:left="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cs="B Nazanin"/>
                <w:b/>
                <w:bCs/>
                <w:rtl/>
                <w:lang w:bidi="fa-IR"/>
              </w:rPr>
              <w:t>اهده و بررس</w:t>
            </w:r>
            <w:r w:rsidR="00727CA4" w:rsidRPr="00DE24B8">
              <w:rPr>
                <w:rFonts w:cs="B Nazanin"/>
                <w:b/>
                <w:bCs/>
                <w:rtl/>
                <w:lang w:bidi="fa-IR"/>
              </w:rPr>
              <w:t>ی مستندات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1. پیگیری انجام ارجاعات تغذیه در موارد غربالگری مثبت تا حصول درمان (طی هماهنگی با کارشناسان مربوطه ) (2امتیاز)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2. بررسی، برنامه ریزی و اجرای مداخلات لازم برای جوانان دارای اضافه وزن، چاقی و کمبود وزن( طی هماهنگی با کارشناسان مربوطه ) (2امتیاز)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3. همکاری در اجرای آموزشهای تغذیه ،سبک زندگی سالم و... در جوانان تحت پوشش ( طی هماهنگی با کارشناسان مربوطه ) (2امتیاز)</w:t>
            </w: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4. پیگیری جهت پوشش مطلوب مکمل یاری در جوانان ( طی هماهنگی با کارشناسان مربوطه ) (1امتیاز)</w:t>
            </w:r>
          </w:p>
          <w:p w:rsidR="00727CA4" w:rsidRPr="00DE24B8" w:rsidRDefault="00727CA4" w:rsidP="00316F8F">
            <w:pPr>
              <w:spacing w:after="0" w:line="240" w:lineRule="auto"/>
              <w:jc w:val="left"/>
              <w:rPr>
                <w:rFonts w:cs="Arial"/>
                <w:color w:val="auto"/>
                <w:rtl/>
                <w:lang w:bidi="fa-IR"/>
              </w:rPr>
            </w:pPr>
          </w:p>
          <w:p w:rsidR="00727CA4" w:rsidRPr="00DE24B8" w:rsidRDefault="00727CA4" w:rsidP="00316F8F">
            <w:pPr>
              <w:spacing w:after="0" w:line="240" w:lineRule="auto"/>
              <w:ind w:left="8"/>
              <w:jc w:val="lef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5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24B8">
              <w:rPr>
                <w:rFonts w:cs="B Nazanin" w:hint="cs"/>
                <w:b/>
                <w:bCs/>
                <w:rtl/>
                <w:lang w:bidi="fa-IR"/>
              </w:rPr>
              <w:t>کارشناس تغذیه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27CA4" w:rsidRPr="00DE24B8" w:rsidRDefault="00727CA4" w:rsidP="00316F8F">
            <w:pPr>
              <w:spacing w:after="0" w:line="240" w:lineRule="auto"/>
              <w:ind w:left="8" w:right="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27CA4" w:rsidRPr="00DE24B8" w:rsidRDefault="00727CA4" w:rsidP="00727CA4">
      <w:pPr>
        <w:spacing w:after="0"/>
        <w:rPr>
          <w:vanish/>
        </w:rPr>
      </w:pPr>
    </w:p>
    <w:tbl>
      <w:tblPr>
        <w:tblpPr w:vertAnchor="page" w:horzAnchor="page" w:tblpX="4993" w:tblpY="2"/>
        <w:tblOverlap w:val="never"/>
        <w:tblW w:w="11843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</w:tblGrid>
      <w:tr w:rsidR="00727CA4" w:rsidTr="00727CA4">
        <w:trPr>
          <w:trHeight w:val="302"/>
        </w:trPr>
        <w:tc>
          <w:tcPr>
            <w:tcW w:w="11843" w:type="dxa"/>
            <w:tcBorders>
              <w:top w:val="single" w:sz="2" w:space="0" w:color="000000"/>
              <w:bottom w:val="nil"/>
              <w:right w:val="nil"/>
            </w:tcBorders>
            <w:shd w:val="clear" w:color="auto" w:fill="auto"/>
          </w:tcPr>
          <w:p w:rsidR="002A11DB" w:rsidRDefault="002A11DB" w:rsidP="00316F8F">
            <w:pPr>
              <w:bidi w:val="0"/>
              <w:spacing w:after="0" w:line="240" w:lineRule="auto"/>
              <w:ind w:left="213"/>
              <w:jc w:val="center"/>
              <w:rPr>
                <w:rFonts w:ascii="Nazanin" w:eastAsia="Nazanin" w:hAnsi="Nazanin" w:cs="Nazanin"/>
                <w:sz w:val="20"/>
                <w:rtl/>
              </w:rPr>
            </w:pPr>
          </w:p>
          <w:p w:rsidR="002A11DB" w:rsidRDefault="002A11DB" w:rsidP="002A11DB">
            <w:pPr>
              <w:bidi w:val="0"/>
              <w:spacing w:after="0" w:line="240" w:lineRule="auto"/>
              <w:ind w:left="213"/>
              <w:jc w:val="center"/>
              <w:rPr>
                <w:rFonts w:ascii="Nazanin" w:eastAsia="Nazanin" w:hAnsi="Nazanin" w:cs="Nazanin"/>
                <w:sz w:val="20"/>
                <w:rtl/>
              </w:rPr>
            </w:pPr>
          </w:p>
          <w:p w:rsidR="00324896" w:rsidRDefault="00324896" w:rsidP="00324896">
            <w:pPr>
              <w:bidi w:val="0"/>
              <w:spacing w:after="0" w:line="240" w:lineRule="auto"/>
              <w:ind w:left="213"/>
              <w:jc w:val="center"/>
              <w:rPr>
                <w:rFonts w:ascii="Nazanin" w:eastAsia="Nazanin" w:hAnsi="Nazanin" w:cs="Nazanin"/>
                <w:sz w:val="20"/>
                <w:rtl/>
              </w:rPr>
            </w:pPr>
          </w:p>
          <w:p w:rsidR="002A11DB" w:rsidRDefault="002A11DB" w:rsidP="002A11DB">
            <w:pPr>
              <w:bidi w:val="0"/>
              <w:spacing w:after="0" w:line="240" w:lineRule="auto"/>
              <w:ind w:left="213"/>
              <w:jc w:val="center"/>
              <w:rPr>
                <w:rFonts w:ascii="Nazanin" w:eastAsia="Nazanin" w:hAnsi="Nazanin" w:cs="Nazanin"/>
                <w:sz w:val="20"/>
                <w:rtl/>
              </w:rPr>
            </w:pPr>
          </w:p>
          <w:p w:rsidR="002A11DB" w:rsidRDefault="002A11DB" w:rsidP="002A11DB">
            <w:pPr>
              <w:bidi w:val="0"/>
              <w:spacing w:after="0" w:line="240" w:lineRule="auto"/>
              <w:ind w:left="213"/>
              <w:jc w:val="center"/>
              <w:rPr>
                <w:rFonts w:ascii="Nazanin" w:eastAsia="Nazanin" w:hAnsi="Nazanin" w:cs="Nazanin"/>
                <w:sz w:val="20"/>
                <w:rtl/>
              </w:rPr>
            </w:pPr>
          </w:p>
          <w:p w:rsidR="00727CA4" w:rsidRDefault="00727CA4" w:rsidP="002A11DB">
            <w:pPr>
              <w:bidi w:val="0"/>
              <w:spacing w:after="0" w:line="240" w:lineRule="auto"/>
              <w:ind w:left="213"/>
              <w:jc w:val="center"/>
            </w:pPr>
            <w:r w:rsidRPr="00DE24B8"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</w:tr>
    </w:tbl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rtl/>
          <w:lang w:bidi="fa-IR"/>
        </w:rPr>
      </w:pPr>
    </w:p>
    <w:p w:rsidR="00727CA4" w:rsidRPr="00DE24B8" w:rsidRDefault="00727CA4" w:rsidP="00727CA4">
      <w:pPr>
        <w:spacing w:after="0"/>
        <w:ind w:left="5"/>
        <w:jc w:val="center"/>
        <w:rPr>
          <w:rFonts w:cs="B Nazanin"/>
          <w:b/>
          <w:bCs/>
          <w:rtl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rtl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lang w:bidi="fa-IR"/>
        </w:rPr>
      </w:pPr>
    </w:p>
    <w:p w:rsidR="00727CA4" w:rsidRPr="00DE24B8" w:rsidRDefault="00727CA4" w:rsidP="00727CA4">
      <w:pPr>
        <w:spacing w:after="0"/>
        <w:ind w:left="5"/>
        <w:jc w:val="left"/>
        <w:rPr>
          <w:rFonts w:cs="B Nazanin"/>
          <w:b/>
          <w:bCs/>
          <w:lang w:bidi="fa-IR"/>
        </w:rPr>
      </w:pPr>
    </w:p>
    <w:sectPr w:rsidR="00727CA4" w:rsidRPr="00DE24B8" w:rsidSect="00727CA4">
      <w:pgSz w:w="16838" w:h="11906" w:orient="landscape"/>
      <w:pgMar w:top="2" w:right="395" w:bottom="724" w:left="396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5"/>
    <w:rsid w:val="001D7C3D"/>
    <w:rsid w:val="002A11DB"/>
    <w:rsid w:val="00324896"/>
    <w:rsid w:val="004A20C2"/>
    <w:rsid w:val="006240D8"/>
    <w:rsid w:val="00721223"/>
    <w:rsid w:val="00727CA4"/>
    <w:rsid w:val="007B10CE"/>
    <w:rsid w:val="008F0635"/>
    <w:rsid w:val="009B453D"/>
    <w:rsid w:val="00AD7E27"/>
    <w:rsid w:val="00B5799E"/>
    <w:rsid w:val="00CA2D93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398414F-6C7F-465F-8A1E-079EAA9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A4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2022-11-06T11:10:00Z</dcterms:created>
  <dcterms:modified xsi:type="dcterms:W3CDTF">2022-11-09T11:16:00Z</dcterms:modified>
</cp:coreProperties>
</file>